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120" w:rsidRDefault="00042120"/>
    <w:p w:rsidR="0022140E" w:rsidRDefault="0022140E" w:rsidP="0022140E">
      <w:pPr>
        <w:jc w:val="center"/>
        <w:rPr>
          <w:b/>
          <w:sz w:val="24"/>
          <w:szCs w:val="24"/>
        </w:rPr>
      </w:pPr>
      <w:r>
        <w:rPr>
          <w:b/>
          <w:sz w:val="24"/>
          <w:szCs w:val="24"/>
        </w:rPr>
        <w:t>ANEXO VII</w:t>
      </w:r>
    </w:p>
    <w:p w:rsidR="0022140E" w:rsidRDefault="0022140E" w:rsidP="0022140E">
      <w:pPr>
        <w:jc w:val="center"/>
        <w:rPr>
          <w:b/>
          <w:sz w:val="24"/>
          <w:szCs w:val="24"/>
        </w:rPr>
      </w:pPr>
      <w:r>
        <w:rPr>
          <w:b/>
          <w:sz w:val="24"/>
          <w:szCs w:val="24"/>
        </w:rPr>
        <w:t>ADEQUAÇÃO DA REALIDADE DO PROJETO</w:t>
      </w:r>
    </w:p>
    <w:p w:rsidR="0022140E" w:rsidRDefault="0022140E"/>
    <w:p w:rsidR="0022140E" w:rsidRDefault="0022140E" w:rsidP="0022140E">
      <w:pPr>
        <w:jc w:val="both"/>
        <w:rPr>
          <w:sz w:val="24"/>
          <w:szCs w:val="24"/>
        </w:rPr>
      </w:pPr>
      <w:r>
        <w:rPr>
          <w:sz w:val="24"/>
          <w:szCs w:val="24"/>
        </w:rPr>
        <w:t>O agente cultural deve informar o que estava previsto e as mudanças que estão sendo propostas, bem como atualizar todas as informações do projeto, indicando eventuais necessidades de ajustes que poderão abranger alterações orçamentárias, do local de realização, das fontes de recursos, do cronograma, dentre outras, desde que não comprometam os objetivos e produtos principais.</w:t>
      </w:r>
    </w:p>
    <w:p w:rsidR="0022140E" w:rsidRDefault="0022140E"/>
    <w:tbl>
      <w:tblPr>
        <w:tblStyle w:val="Tabelacomgrade"/>
        <w:tblW w:w="0" w:type="auto"/>
        <w:tblLook w:val="04A0" w:firstRow="1" w:lastRow="0" w:firstColumn="1" w:lastColumn="0" w:noHBand="0" w:noVBand="1"/>
      </w:tblPr>
      <w:tblGrid>
        <w:gridCol w:w="8494"/>
      </w:tblGrid>
      <w:tr w:rsidR="0022140E" w:rsidTr="0022140E">
        <w:trPr>
          <w:trHeight w:val="8148"/>
        </w:trPr>
        <w:tc>
          <w:tcPr>
            <w:tcW w:w="8494" w:type="dxa"/>
          </w:tcPr>
          <w:p w:rsidR="0022140E" w:rsidRDefault="0022140E"/>
        </w:tc>
        <w:bookmarkStart w:id="0" w:name="_GoBack"/>
        <w:bookmarkEnd w:id="0"/>
      </w:tr>
    </w:tbl>
    <w:p w:rsidR="0022140E" w:rsidRDefault="0022140E"/>
    <w:sectPr w:rsidR="0022140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99C" w:rsidRDefault="00B1799C" w:rsidP="0022140E">
      <w:pPr>
        <w:spacing w:line="240" w:lineRule="auto"/>
      </w:pPr>
      <w:r>
        <w:separator/>
      </w:r>
    </w:p>
  </w:endnote>
  <w:endnote w:type="continuationSeparator" w:id="0">
    <w:p w:rsidR="00B1799C" w:rsidRDefault="00B1799C" w:rsidP="00221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99C" w:rsidRDefault="00B1799C" w:rsidP="0022140E">
      <w:pPr>
        <w:spacing w:line="240" w:lineRule="auto"/>
      </w:pPr>
      <w:r>
        <w:separator/>
      </w:r>
    </w:p>
  </w:footnote>
  <w:footnote w:type="continuationSeparator" w:id="0">
    <w:p w:rsidR="00B1799C" w:rsidRDefault="00B1799C" w:rsidP="002214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40E" w:rsidRDefault="0022140E">
    <w:pPr>
      <w:pStyle w:val="Cabealho"/>
    </w:pPr>
    <w:r>
      <w:rPr>
        <w:noProof/>
      </w:rPr>
      <w:drawing>
        <wp:inline distT="114300" distB="114300" distL="114300" distR="114300" wp14:anchorId="73570C94" wp14:editId="6D8A77C2">
          <wp:extent cx="2490478" cy="95539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0478" cy="95539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0E"/>
    <w:rsid w:val="00042120"/>
    <w:rsid w:val="0022140E"/>
    <w:rsid w:val="00B17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36DD2-6167-4F05-84BB-3A0DA29A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140E"/>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2140E"/>
    <w:pPr>
      <w:tabs>
        <w:tab w:val="center" w:pos="4252"/>
        <w:tab w:val="right" w:pos="8504"/>
      </w:tabs>
      <w:spacing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22140E"/>
  </w:style>
  <w:style w:type="paragraph" w:styleId="Rodap">
    <w:name w:val="footer"/>
    <w:basedOn w:val="Normal"/>
    <w:link w:val="RodapChar"/>
    <w:uiPriority w:val="99"/>
    <w:unhideWhenUsed/>
    <w:rsid w:val="0022140E"/>
    <w:pPr>
      <w:tabs>
        <w:tab w:val="center" w:pos="4252"/>
        <w:tab w:val="right" w:pos="8504"/>
      </w:tabs>
      <w:spacing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22140E"/>
  </w:style>
  <w:style w:type="table" w:styleId="Tabelacomgrade">
    <w:name w:val="Table Grid"/>
    <w:basedOn w:val="Tabelanormal"/>
    <w:uiPriority w:val="39"/>
    <w:rsid w:val="00221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362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Thalyta Deziderio Mendes</dc:creator>
  <cp:keywords/>
  <dc:description/>
  <cp:lastModifiedBy>Thalyta Deziderio Mendes</cp:lastModifiedBy>
  <cp:revision>1</cp:revision>
  <dcterms:created xsi:type="dcterms:W3CDTF">2025-01-29T20:16:00Z</dcterms:created>
  <dcterms:modified xsi:type="dcterms:W3CDTF">2025-01-29T20:18:00Z</dcterms:modified>
</cp:coreProperties>
</file>