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897E" w14:textId="77777777" w:rsidR="007E708C" w:rsidRDefault="007E708C">
      <w:pPr>
        <w:jc w:val="center"/>
        <w:rPr>
          <w:rFonts w:ascii="Arial Narrow" w:eastAsia="Arial Narrow" w:hAnsi="Arial Narrow" w:cs="Arial Narrow"/>
          <w:b/>
          <w:sz w:val="26"/>
          <w:szCs w:val="26"/>
          <w:u w:val="single"/>
        </w:rPr>
      </w:pPr>
    </w:p>
    <w:p w14:paraId="087C8BC8" w14:textId="77777777" w:rsidR="007E708C" w:rsidRDefault="00EF6C84">
      <w:pPr>
        <w:jc w:val="center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ANEXO V - Plano de Distribuição</w:t>
      </w:r>
    </w:p>
    <w:p w14:paraId="2D0B2570" w14:textId="77777777" w:rsidR="007E708C" w:rsidRDefault="007E708C">
      <w:pPr>
        <w:spacing w:line="240" w:lineRule="auto"/>
        <w:rPr>
          <w:rFonts w:ascii="Arial Narrow" w:eastAsia="Arial Narrow" w:hAnsi="Arial Narrow" w:cs="Arial Narrow"/>
          <w:b/>
          <w:sz w:val="26"/>
          <w:szCs w:val="26"/>
        </w:rPr>
      </w:pPr>
    </w:p>
    <w:p w14:paraId="1FA812DB" w14:textId="77777777" w:rsidR="007E708C" w:rsidRDefault="00EF6C84">
      <w:pPr>
        <w:spacing w:line="240" w:lineRule="auto"/>
        <w:rPr>
          <w:rFonts w:ascii="Arial Narrow" w:eastAsia="Arial Narrow" w:hAnsi="Arial Narrow" w:cs="Arial Narrow"/>
          <w:b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 xml:space="preserve">Nome do projeto: </w:t>
      </w:r>
    </w:p>
    <w:p w14:paraId="0DE814E2" w14:textId="77777777" w:rsidR="007E708C" w:rsidRDefault="00EF6C84">
      <w:pPr>
        <w:spacing w:line="240" w:lineRule="auto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sz w:val="26"/>
          <w:szCs w:val="26"/>
        </w:rPr>
        <w:t>CNPJ do proponente:</w:t>
      </w:r>
    </w:p>
    <w:p w14:paraId="1B75D3DB" w14:textId="4A630BEB" w:rsidR="007E708C" w:rsidRDefault="00EF6C84">
      <w:pPr>
        <w:widowControl w:val="0"/>
        <w:spacing w:before="288" w:line="246" w:lineRule="auto"/>
        <w:ind w:left="7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Nos casos de </w:t>
      </w:r>
      <w:r>
        <w:rPr>
          <w:rFonts w:ascii="Arial Narrow" w:eastAsia="Arial Narrow" w:hAnsi="Arial Narrow" w:cs="Arial Narrow"/>
          <w:sz w:val="26"/>
          <w:szCs w:val="26"/>
        </w:rPr>
        <w:t xml:space="preserve">produção de obra cultural de caráter permanente e </w:t>
      </w:r>
      <w:proofErr w:type="gramStart"/>
      <w:r>
        <w:rPr>
          <w:rFonts w:ascii="Arial Narrow" w:eastAsia="Arial Narrow" w:hAnsi="Arial Narrow" w:cs="Arial Narrow"/>
          <w:sz w:val="26"/>
          <w:szCs w:val="26"/>
        </w:rPr>
        <w:t xml:space="preserve">reprodutível,  </w:t>
      </w:r>
      <w:r>
        <w:rPr>
          <w:rFonts w:ascii="Arial Narrow" w:eastAsia="Arial Narrow" w:hAnsi="Arial Narrow" w:cs="Arial Narrow"/>
          <w:sz w:val="26"/>
          <w:szCs w:val="26"/>
          <w:highlight w:val="white"/>
        </w:rPr>
        <w:t>o</w:t>
      </w:r>
      <w:proofErr w:type="gramEnd"/>
      <w:r>
        <w:rPr>
          <w:rFonts w:ascii="Arial Narrow" w:eastAsia="Arial Narrow" w:hAnsi="Arial Narrow" w:cs="Arial Narrow"/>
          <w:sz w:val="26"/>
          <w:szCs w:val="26"/>
          <w:highlight w:val="white"/>
        </w:rPr>
        <w:t xml:space="preserve">  proponente/agente cultural deverá apresentar plano de distribuição, </w:t>
      </w:r>
      <w:r>
        <w:rPr>
          <w:rFonts w:ascii="Arial Narrow" w:eastAsia="Arial Narrow" w:hAnsi="Arial Narrow" w:cs="Arial Narrow"/>
          <w:sz w:val="26"/>
          <w:szCs w:val="26"/>
        </w:rPr>
        <w:t>especificando o número de exemplares que serão produzidos e como será realizada a destinação das obras.</w:t>
      </w:r>
    </w:p>
    <w:p w14:paraId="124D436A" w14:textId="77777777" w:rsidR="007E708C" w:rsidRDefault="00EF6C84">
      <w:pPr>
        <w:widowControl w:val="0"/>
        <w:spacing w:before="288" w:line="246" w:lineRule="auto"/>
        <w:ind w:left="7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No caso de distribuição gratuita para população em situação de vulnerabilidade so</w:t>
      </w:r>
      <w:r>
        <w:rPr>
          <w:rFonts w:ascii="Arial Narrow" w:eastAsia="Arial Narrow" w:hAnsi="Arial Narrow" w:cs="Arial Narrow"/>
          <w:sz w:val="26"/>
          <w:szCs w:val="26"/>
        </w:rPr>
        <w:t xml:space="preserve">cial e/ou econômica, o proponente deverá informar no plano de distribuição a destinação prevista, bem como meios de acesso dessa população. </w:t>
      </w:r>
    </w:p>
    <w:p w14:paraId="391FFE98" w14:textId="77777777" w:rsidR="007E708C" w:rsidRDefault="007E708C">
      <w:pPr>
        <w:jc w:val="both"/>
        <w:rPr>
          <w:rFonts w:ascii="Arial Narrow" w:eastAsia="Arial Narrow" w:hAnsi="Arial Narrow" w:cs="Arial Narrow"/>
          <w:sz w:val="26"/>
          <w:szCs w:val="26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7E708C" w14:paraId="371AD551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D2D4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DF0A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QUANTIDADE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5C2D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PERCENTUAL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E025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DESTINO</w:t>
            </w:r>
          </w:p>
        </w:tc>
      </w:tr>
      <w:tr w:rsidR="007E708C" w14:paraId="75123E28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513B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Beneficiários: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FEE1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CB49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AFA5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</w:tr>
      <w:tr w:rsidR="007E708C" w14:paraId="7E236E8A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700D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Patrocinadores: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95BC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4689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A534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</w:tr>
      <w:tr w:rsidR="007E708C" w14:paraId="20BE8743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9C3F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Divulgação: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AD6F5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4614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E3545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</w:tr>
      <w:tr w:rsidR="007E708C" w14:paraId="76DD24FD" w14:textId="77777777"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DE18" w14:textId="77777777" w:rsidR="007E708C" w:rsidRDefault="00EF6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>Total: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26DE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FEEC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36958" w14:textId="77777777" w:rsidR="007E708C" w:rsidRDefault="007E7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</w:p>
        </w:tc>
      </w:tr>
    </w:tbl>
    <w:p w14:paraId="1CE0FDD1" w14:textId="77777777" w:rsidR="007E708C" w:rsidRDefault="007E708C">
      <w:pPr>
        <w:jc w:val="both"/>
        <w:rPr>
          <w:rFonts w:ascii="Arial Narrow" w:eastAsia="Arial Narrow" w:hAnsi="Arial Narrow" w:cs="Arial Narrow"/>
          <w:sz w:val="26"/>
          <w:szCs w:val="26"/>
        </w:rPr>
      </w:pPr>
    </w:p>
    <w:p w14:paraId="7E75F0CC" w14:textId="77777777" w:rsidR="007E708C" w:rsidRDefault="007E708C">
      <w:pPr>
        <w:jc w:val="both"/>
        <w:rPr>
          <w:rFonts w:ascii="Arial Narrow" w:eastAsia="Arial Narrow" w:hAnsi="Arial Narrow" w:cs="Arial Narrow"/>
          <w:sz w:val="26"/>
          <w:szCs w:val="26"/>
        </w:rPr>
      </w:pPr>
    </w:p>
    <w:sectPr w:rsidR="007E708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4303" w14:textId="77777777" w:rsidR="00EF6C84" w:rsidRDefault="00EF6C84">
      <w:pPr>
        <w:spacing w:line="240" w:lineRule="auto"/>
      </w:pPr>
      <w:r>
        <w:separator/>
      </w:r>
    </w:p>
  </w:endnote>
  <w:endnote w:type="continuationSeparator" w:id="0">
    <w:p w14:paraId="5C53C5C1" w14:textId="77777777" w:rsidR="00EF6C84" w:rsidRDefault="00EF6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D750" w14:textId="77777777" w:rsidR="00EF6C84" w:rsidRDefault="00EF6C84">
      <w:pPr>
        <w:spacing w:line="240" w:lineRule="auto"/>
      </w:pPr>
      <w:r>
        <w:separator/>
      </w:r>
    </w:p>
  </w:footnote>
  <w:footnote w:type="continuationSeparator" w:id="0">
    <w:p w14:paraId="5A0F6E9F" w14:textId="77777777" w:rsidR="00EF6C84" w:rsidRDefault="00EF6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CE06" w14:textId="77777777" w:rsidR="007E708C" w:rsidRDefault="00EF6C84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>
        <w:rFonts w:ascii="Arial Narrow" w:eastAsia="Arial Narrow" w:hAnsi="Arial Narrow" w:cs="Arial Narrow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1A63B4" wp14:editId="6A6F9DF2">
          <wp:simplePos x="0" y="0"/>
          <wp:positionH relativeFrom="column">
            <wp:posOffset>2495550</wp:posOffset>
          </wp:positionH>
          <wp:positionV relativeFrom="paragraph">
            <wp:posOffset>-228598</wp:posOffset>
          </wp:positionV>
          <wp:extent cx="877559" cy="66389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7559" cy="663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9AC3DF" w14:textId="77777777" w:rsidR="007E708C" w:rsidRDefault="007E708C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  <w:rPr>
        <w:rFonts w:ascii="Arial Narrow" w:eastAsia="Arial Narrow" w:hAnsi="Arial Narrow" w:cs="Arial Narrow"/>
        <w:b/>
        <w:sz w:val="20"/>
        <w:szCs w:val="20"/>
      </w:rPr>
    </w:pPr>
  </w:p>
  <w:p w14:paraId="5959406A" w14:textId="77777777" w:rsidR="007E708C" w:rsidRDefault="00EF6C84">
    <w:pPr>
      <w:tabs>
        <w:tab w:val="center" w:pos="4252"/>
        <w:tab w:val="right" w:pos="8504"/>
        <w:tab w:val="center" w:pos="0"/>
        <w:tab w:val="left" w:pos="1758"/>
      </w:tabs>
      <w:spacing w:after="200" w:line="240" w:lineRule="auto"/>
      <w:ind w:firstLine="567"/>
      <w:jc w:val="center"/>
    </w:pPr>
    <w:r>
      <w:rPr>
        <w:rFonts w:ascii="Arial Narrow" w:eastAsia="Arial Narrow" w:hAnsi="Arial Narrow" w:cs="Arial Narrow"/>
        <w:b/>
        <w:sz w:val="20"/>
        <w:szCs w:val="20"/>
      </w:rPr>
      <w:t>GOVERNO DO ESPÍRITO SANTO</w:t>
    </w:r>
    <w:r>
      <w:rPr>
        <w:rFonts w:ascii="Arial Narrow" w:eastAsia="Arial Narrow" w:hAnsi="Arial Narrow" w:cs="Arial Narrow"/>
        <w:b/>
        <w:sz w:val="20"/>
        <w:szCs w:val="20"/>
      </w:rPr>
      <w:br/>
      <w:t xml:space="preserve">          SECRETARIA DE ESTADO DA CULTURA</w:t>
    </w:r>
    <w:r>
      <w:rPr>
        <w:rFonts w:ascii="Arial Narrow" w:eastAsia="Arial Narrow" w:hAnsi="Arial Narrow" w:cs="Arial Narrow"/>
        <w:b/>
        <w:sz w:val="20"/>
        <w:szCs w:val="20"/>
      </w:rPr>
      <w:br/>
      <w:t xml:space="preserve">             SUBSECRETARIA DE FOMENTO E INCENTIVO À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8C"/>
    <w:rsid w:val="007E708C"/>
    <w:rsid w:val="00C90E1C"/>
    <w:rsid w:val="00E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6ED0"/>
  <w15:docId w15:val="{A2BE8847-5934-4682-A550-640261B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+i514Pb9VQmMHC1FBdPL2JNzkQ==">AMUW2mVADBS1HsnAVugqH0pczG1Xe36HKKjXaPrrKGorwiJA6oJgmVdSVmacR2lNH2MA0hW8wxc9Ds/rsn3Bu6LWI+rGo435YCokEc1rpyLeHP8Vj3LiYrw=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vasconcellos</cp:lastModifiedBy>
  <cp:revision>2</cp:revision>
  <dcterms:created xsi:type="dcterms:W3CDTF">2022-02-01T11:15:00Z</dcterms:created>
  <dcterms:modified xsi:type="dcterms:W3CDTF">2022-02-01T11:15:00Z</dcterms:modified>
</cp:coreProperties>
</file>