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0F553" w14:textId="77777777" w:rsidR="00F9256F" w:rsidRPr="008C554B" w:rsidRDefault="00F9256F" w:rsidP="008C554B">
      <w:pPr>
        <w:jc w:val="center"/>
        <w:rPr>
          <w:rFonts w:ascii="Arial" w:hAnsi="Arial" w:cs="Arial"/>
          <w:b/>
          <w:sz w:val="26"/>
          <w:szCs w:val="26"/>
        </w:rPr>
      </w:pPr>
      <w:r w:rsidRPr="008C554B">
        <w:rPr>
          <w:rFonts w:ascii="Arial" w:hAnsi="Arial" w:cs="Arial"/>
          <w:b/>
          <w:sz w:val="26"/>
          <w:szCs w:val="26"/>
        </w:rPr>
        <w:t>SELEÇÃO DE PROJETOS E CONCESSÃO DE PRÊMIO “CULTURA DIGITAL” - APOIO À PRODUÇÃO DE CONTEÚDOS DIGITAIS NO ESTADO DO ESPÍRITO SANTO</w:t>
      </w:r>
      <w:r w:rsidR="00D1116D" w:rsidRPr="008C554B">
        <w:rPr>
          <w:rFonts w:ascii="Arial" w:hAnsi="Arial" w:cs="Arial"/>
          <w:b/>
          <w:sz w:val="26"/>
          <w:szCs w:val="26"/>
        </w:rPr>
        <w:t xml:space="preserve"> - </w:t>
      </w:r>
      <w:r w:rsidRPr="008C554B">
        <w:rPr>
          <w:rFonts w:ascii="Arial" w:hAnsi="Arial" w:cs="Arial"/>
          <w:b/>
          <w:sz w:val="26"/>
          <w:szCs w:val="26"/>
        </w:rPr>
        <w:t>processo nº 2020-XFLPT</w:t>
      </w:r>
    </w:p>
    <w:p w14:paraId="3D6070D5" w14:textId="77777777" w:rsidR="00F9256F" w:rsidRDefault="00F9256F" w:rsidP="00F9256F">
      <w:pPr>
        <w:rPr>
          <w:rFonts w:ascii="Arial" w:hAnsi="Arial" w:cs="Arial"/>
          <w:sz w:val="26"/>
          <w:szCs w:val="26"/>
        </w:rPr>
      </w:pPr>
    </w:p>
    <w:p w14:paraId="37D562A3" w14:textId="77777777" w:rsidR="008C554B" w:rsidRPr="008C554B" w:rsidRDefault="008C554B" w:rsidP="008C554B">
      <w:pPr>
        <w:jc w:val="center"/>
        <w:rPr>
          <w:rFonts w:ascii="Arial" w:hAnsi="Arial" w:cs="Arial"/>
          <w:b/>
          <w:sz w:val="26"/>
          <w:szCs w:val="26"/>
        </w:rPr>
      </w:pPr>
      <w:r w:rsidRPr="008C554B">
        <w:rPr>
          <w:rFonts w:ascii="Arial" w:hAnsi="Arial" w:cs="Arial"/>
          <w:b/>
          <w:sz w:val="26"/>
          <w:szCs w:val="26"/>
        </w:rPr>
        <w:t>COMISSÃO JULGADORA</w:t>
      </w:r>
    </w:p>
    <w:p w14:paraId="1035D717" w14:textId="77777777" w:rsidR="008C554B" w:rsidRPr="008C554B" w:rsidRDefault="008C554B" w:rsidP="008C554B">
      <w:pPr>
        <w:rPr>
          <w:rFonts w:ascii="Arial" w:hAnsi="Arial" w:cs="Arial"/>
          <w:sz w:val="26"/>
          <w:szCs w:val="26"/>
        </w:rPr>
      </w:pPr>
    </w:p>
    <w:p w14:paraId="7C8958F4" w14:textId="5D220CCB" w:rsidR="008C554B" w:rsidRPr="008C554B" w:rsidRDefault="008C554B" w:rsidP="008C554B">
      <w:pPr>
        <w:rPr>
          <w:rFonts w:ascii="Arial" w:hAnsi="Arial" w:cs="Arial"/>
          <w:sz w:val="26"/>
          <w:szCs w:val="26"/>
        </w:rPr>
      </w:pPr>
      <w:r w:rsidRPr="008C554B">
        <w:rPr>
          <w:rFonts w:ascii="Arial" w:hAnsi="Arial" w:cs="Arial"/>
          <w:sz w:val="26"/>
          <w:szCs w:val="26"/>
        </w:rPr>
        <w:t xml:space="preserve">Os membros da Comissão Julgadora do Edital foram designados pela Portaria 080-S, de 18/11/2020, publicada no </w:t>
      </w:r>
      <w:r w:rsidR="006A5070" w:rsidRPr="008C554B">
        <w:rPr>
          <w:rFonts w:ascii="Arial" w:hAnsi="Arial" w:cs="Arial"/>
          <w:sz w:val="26"/>
          <w:szCs w:val="26"/>
        </w:rPr>
        <w:t>Diário</w:t>
      </w:r>
      <w:r w:rsidRPr="008C554B">
        <w:rPr>
          <w:rFonts w:ascii="Arial" w:hAnsi="Arial" w:cs="Arial"/>
          <w:sz w:val="26"/>
          <w:szCs w:val="26"/>
        </w:rPr>
        <w:t xml:space="preserve"> Oficial do Estado do ES no dia 19/11/2020.</w:t>
      </w:r>
    </w:p>
    <w:p w14:paraId="3C269369" w14:textId="77777777" w:rsidR="008C554B" w:rsidRDefault="008C554B" w:rsidP="008C554B">
      <w:pPr>
        <w:rPr>
          <w:rFonts w:ascii="Arial" w:hAnsi="Arial" w:cs="Arial"/>
          <w:sz w:val="26"/>
          <w:szCs w:val="26"/>
        </w:rPr>
      </w:pPr>
      <w:r w:rsidRPr="008C554B">
        <w:rPr>
          <w:rFonts w:ascii="Arial" w:hAnsi="Arial" w:cs="Arial"/>
          <w:sz w:val="26"/>
          <w:szCs w:val="26"/>
        </w:rPr>
        <w:t>A Comissão Julgadora deste Edital esta composta pelos seguintes membros:</w:t>
      </w:r>
    </w:p>
    <w:p w14:paraId="2EF1E5E8" w14:textId="77777777" w:rsidR="00F9256F" w:rsidRDefault="00F9256F" w:rsidP="00F9256F">
      <w:pPr>
        <w:rPr>
          <w:rFonts w:ascii="Arial" w:hAnsi="Arial" w:cs="Arial"/>
          <w:sz w:val="26"/>
          <w:szCs w:val="26"/>
        </w:rPr>
      </w:pPr>
    </w:p>
    <w:p w14:paraId="110DC90E" w14:textId="77777777" w:rsidR="00F9256F" w:rsidRDefault="00F9256F" w:rsidP="00F9256F">
      <w:pPr>
        <w:rPr>
          <w:rFonts w:ascii="Arial" w:hAnsi="Arial" w:cs="Arial"/>
          <w:sz w:val="26"/>
          <w:szCs w:val="26"/>
        </w:rPr>
      </w:pPr>
    </w:p>
    <w:p w14:paraId="58E6D468" w14:textId="77777777" w:rsidR="005F6091" w:rsidRPr="005F6091" w:rsidRDefault="005F6091" w:rsidP="005F6091">
      <w:pPr>
        <w:rPr>
          <w:rFonts w:ascii="Arial" w:hAnsi="Arial" w:cs="Arial"/>
          <w:sz w:val="26"/>
          <w:szCs w:val="26"/>
        </w:rPr>
      </w:pPr>
      <w:r w:rsidRPr="005F6091">
        <w:rPr>
          <w:rFonts w:ascii="Arial" w:hAnsi="Arial" w:cs="Arial"/>
          <w:sz w:val="26"/>
          <w:szCs w:val="26"/>
        </w:rPr>
        <w:t xml:space="preserve">.Graziela </w:t>
      </w:r>
      <w:proofErr w:type="spellStart"/>
      <w:r w:rsidRPr="005F6091">
        <w:rPr>
          <w:rFonts w:ascii="Arial" w:hAnsi="Arial" w:cs="Arial"/>
          <w:sz w:val="26"/>
          <w:szCs w:val="26"/>
        </w:rPr>
        <w:t>Kunsch</w:t>
      </w:r>
      <w:proofErr w:type="spellEnd"/>
    </w:p>
    <w:p w14:paraId="2A6F8E12" w14:textId="77777777" w:rsidR="005F6091" w:rsidRPr="005F6091" w:rsidRDefault="005F6091" w:rsidP="005F6091">
      <w:pPr>
        <w:rPr>
          <w:rFonts w:ascii="Arial" w:hAnsi="Arial" w:cs="Arial"/>
          <w:sz w:val="26"/>
          <w:szCs w:val="26"/>
        </w:rPr>
      </w:pPr>
      <w:r w:rsidRPr="005F6091">
        <w:rPr>
          <w:rFonts w:ascii="Arial" w:hAnsi="Arial" w:cs="Arial"/>
          <w:sz w:val="26"/>
          <w:szCs w:val="26"/>
        </w:rPr>
        <w:t>.Douglas Pereira</w:t>
      </w:r>
    </w:p>
    <w:p w14:paraId="14AA1EC9" w14:textId="77777777" w:rsidR="005F6091" w:rsidRPr="005F6091" w:rsidRDefault="005F6091" w:rsidP="005F6091">
      <w:pPr>
        <w:rPr>
          <w:rFonts w:ascii="Arial" w:hAnsi="Arial" w:cs="Arial"/>
          <w:sz w:val="26"/>
          <w:szCs w:val="26"/>
        </w:rPr>
      </w:pPr>
      <w:proofErr w:type="gramStart"/>
      <w:r w:rsidRPr="005F6091">
        <w:rPr>
          <w:rFonts w:ascii="Arial" w:hAnsi="Arial" w:cs="Arial"/>
          <w:sz w:val="26"/>
          <w:szCs w:val="26"/>
        </w:rPr>
        <w:t>.João</w:t>
      </w:r>
      <w:proofErr w:type="gramEnd"/>
      <w:r w:rsidRPr="005F6091">
        <w:rPr>
          <w:rFonts w:ascii="Arial" w:hAnsi="Arial" w:cs="Arial"/>
          <w:sz w:val="26"/>
          <w:szCs w:val="26"/>
        </w:rPr>
        <w:t xml:space="preserve"> Paulo Pontes</w:t>
      </w:r>
    </w:p>
    <w:p w14:paraId="5D6BBB1E" w14:textId="77777777" w:rsidR="005F6091" w:rsidRPr="005F6091" w:rsidRDefault="005F6091" w:rsidP="005F6091">
      <w:pPr>
        <w:rPr>
          <w:rFonts w:ascii="Arial" w:hAnsi="Arial" w:cs="Arial"/>
          <w:sz w:val="26"/>
          <w:szCs w:val="26"/>
        </w:rPr>
      </w:pPr>
      <w:r w:rsidRPr="005F6091">
        <w:rPr>
          <w:rFonts w:ascii="Arial" w:hAnsi="Arial" w:cs="Arial"/>
          <w:sz w:val="26"/>
          <w:szCs w:val="26"/>
        </w:rPr>
        <w:t xml:space="preserve">.Miguel </w:t>
      </w:r>
      <w:proofErr w:type="spellStart"/>
      <w:r w:rsidRPr="005F6091">
        <w:rPr>
          <w:rFonts w:ascii="Arial" w:hAnsi="Arial" w:cs="Arial"/>
          <w:sz w:val="26"/>
          <w:szCs w:val="26"/>
        </w:rPr>
        <w:t>Jost</w:t>
      </w:r>
      <w:proofErr w:type="spellEnd"/>
    </w:p>
    <w:p w14:paraId="08F64D49" w14:textId="77777777" w:rsidR="005F6091" w:rsidRPr="005F6091" w:rsidRDefault="005F6091" w:rsidP="005F6091">
      <w:pPr>
        <w:rPr>
          <w:rFonts w:ascii="Arial" w:hAnsi="Arial" w:cs="Arial"/>
          <w:sz w:val="26"/>
          <w:szCs w:val="26"/>
        </w:rPr>
      </w:pPr>
      <w:r w:rsidRPr="005F6091">
        <w:rPr>
          <w:rFonts w:ascii="Arial" w:hAnsi="Arial" w:cs="Arial"/>
          <w:sz w:val="26"/>
          <w:szCs w:val="26"/>
        </w:rPr>
        <w:t xml:space="preserve">.Antonieta </w:t>
      </w:r>
      <w:proofErr w:type="spellStart"/>
      <w:r w:rsidRPr="005F6091">
        <w:rPr>
          <w:rFonts w:ascii="Arial" w:hAnsi="Arial" w:cs="Arial"/>
          <w:sz w:val="26"/>
          <w:szCs w:val="26"/>
        </w:rPr>
        <w:t>Dertkigil</w:t>
      </w:r>
      <w:proofErr w:type="spellEnd"/>
    </w:p>
    <w:p w14:paraId="6BFFA5C2" w14:textId="77777777" w:rsidR="005F6091" w:rsidRPr="005F6091" w:rsidRDefault="005F6091" w:rsidP="005F6091">
      <w:pPr>
        <w:rPr>
          <w:rFonts w:ascii="Arial" w:hAnsi="Arial" w:cs="Arial"/>
          <w:sz w:val="26"/>
          <w:szCs w:val="26"/>
        </w:rPr>
      </w:pPr>
      <w:proofErr w:type="gramStart"/>
      <w:r w:rsidRPr="005F6091">
        <w:rPr>
          <w:rFonts w:ascii="Arial" w:hAnsi="Arial" w:cs="Arial"/>
          <w:sz w:val="26"/>
          <w:szCs w:val="26"/>
        </w:rPr>
        <w:t>.Cassio</w:t>
      </w:r>
      <w:proofErr w:type="gramEnd"/>
      <w:r w:rsidRPr="005F6091">
        <w:rPr>
          <w:rFonts w:ascii="Arial" w:hAnsi="Arial" w:cs="Arial"/>
          <w:sz w:val="26"/>
          <w:szCs w:val="26"/>
        </w:rPr>
        <w:t xml:space="preserve"> Pereira dos Santos</w:t>
      </w:r>
    </w:p>
    <w:p w14:paraId="4987052D" w14:textId="77777777" w:rsidR="005F6091" w:rsidRPr="005F6091" w:rsidRDefault="005F6091" w:rsidP="005F6091">
      <w:pPr>
        <w:rPr>
          <w:rFonts w:ascii="Arial" w:hAnsi="Arial" w:cs="Arial"/>
          <w:sz w:val="26"/>
          <w:szCs w:val="26"/>
        </w:rPr>
      </w:pPr>
      <w:r w:rsidRPr="005F6091">
        <w:rPr>
          <w:rFonts w:ascii="Arial" w:hAnsi="Arial" w:cs="Arial"/>
          <w:sz w:val="26"/>
          <w:szCs w:val="26"/>
        </w:rPr>
        <w:t>.Henrique Arruda</w:t>
      </w:r>
    </w:p>
    <w:p w14:paraId="5BDE795F" w14:textId="77777777" w:rsidR="00F9256F" w:rsidRDefault="008C554B" w:rsidP="005F609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.</w:t>
      </w:r>
      <w:r w:rsidR="005F6091" w:rsidRPr="005F6091">
        <w:rPr>
          <w:rFonts w:ascii="Arial" w:hAnsi="Arial" w:cs="Arial"/>
          <w:sz w:val="26"/>
          <w:szCs w:val="26"/>
        </w:rPr>
        <w:t>Lorena</w:t>
      </w:r>
      <w:r>
        <w:rPr>
          <w:rFonts w:ascii="Arial" w:hAnsi="Arial" w:cs="Arial"/>
          <w:sz w:val="26"/>
          <w:szCs w:val="26"/>
        </w:rPr>
        <w:t xml:space="preserve"> Vervloet Louzada</w:t>
      </w:r>
    </w:p>
    <w:p w14:paraId="00E30C2E" w14:textId="77777777" w:rsidR="00F9256F" w:rsidRDefault="00F9256F" w:rsidP="00BD6C2E">
      <w:pPr>
        <w:ind w:firstLine="2410"/>
        <w:rPr>
          <w:rFonts w:ascii="Arial" w:hAnsi="Arial" w:cs="Arial"/>
          <w:sz w:val="26"/>
          <w:szCs w:val="26"/>
        </w:rPr>
      </w:pPr>
    </w:p>
    <w:sectPr w:rsidR="00F9256F" w:rsidSect="001F27D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97ABF"/>
    <w:multiLevelType w:val="hybridMultilevel"/>
    <w:tmpl w:val="9626C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E"/>
    <w:rsid w:val="00076EAD"/>
    <w:rsid w:val="000B3275"/>
    <w:rsid w:val="001C6D34"/>
    <w:rsid w:val="001F27D1"/>
    <w:rsid w:val="0020002A"/>
    <w:rsid w:val="00225807"/>
    <w:rsid w:val="00254B8D"/>
    <w:rsid w:val="00287D8D"/>
    <w:rsid w:val="002935A7"/>
    <w:rsid w:val="002E1896"/>
    <w:rsid w:val="003002BB"/>
    <w:rsid w:val="00350B54"/>
    <w:rsid w:val="00445C04"/>
    <w:rsid w:val="00475B41"/>
    <w:rsid w:val="00494924"/>
    <w:rsid w:val="00505AB5"/>
    <w:rsid w:val="00534C97"/>
    <w:rsid w:val="0057351A"/>
    <w:rsid w:val="0058029B"/>
    <w:rsid w:val="005974E1"/>
    <w:rsid w:val="005C5327"/>
    <w:rsid w:val="005F6091"/>
    <w:rsid w:val="00694B1E"/>
    <w:rsid w:val="006A5070"/>
    <w:rsid w:val="006C67EC"/>
    <w:rsid w:val="00776C68"/>
    <w:rsid w:val="007872AC"/>
    <w:rsid w:val="007B1268"/>
    <w:rsid w:val="00810E7A"/>
    <w:rsid w:val="0082196C"/>
    <w:rsid w:val="008519F2"/>
    <w:rsid w:val="008A53F7"/>
    <w:rsid w:val="008C2708"/>
    <w:rsid w:val="008C554B"/>
    <w:rsid w:val="008C791A"/>
    <w:rsid w:val="008E128A"/>
    <w:rsid w:val="008F62B7"/>
    <w:rsid w:val="00936C7D"/>
    <w:rsid w:val="00970B2A"/>
    <w:rsid w:val="00A670A1"/>
    <w:rsid w:val="00A717AE"/>
    <w:rsid w:val="00B03091"/>
    <w:rsid w:val="00B056AC"/>
    <w:rsid w:val="00B205D4"/>
    <w:rsid w:val="00B36753"/>
    <w:rsid w:val="00B54149"/>
    <w:rsid w:val="00BA0AA9"/>
    <w:rsid w:val="00BD6C2E"/>
    <w:rsid w:val="00C06B4A"/>
    <w:rsid w:val="00CC6B5D"/>
    <w:rsid w:val="00CF6948"/>
    <w:rsid w:val="00D1116D"/>
    <w:rsid w:val="00D1129C"/>
    <w:rsid w:val="00D8737F"/>
    <w:rsid w:val="00DA5B5E"/>
    <w:rsid w:val="00DB0564"/>
    <w:rsid w:val="00DF6C10"/>
    <w:rsid w:val="00E43081"/>
    <w:rsid w:val="00F640A5"/>
    <w:rsid w:val="00F71A08"/>
    <w:rsid w:val="00F81CCC"/>
    <w:rsid w:val="00F87CB9"/>
    <w:rsid w:val="00F9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7557"/>
  <w15:docId w15:val="{E6357BA6-FC9D-4D27-90BF-7AA53659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6C2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BD6C2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mariana.pires</dc:creator>
  <cp:lastModifiedBy>MARCELO SIQUEIRA</cp:lastModifiedBy>
  <cp:revision>2</cp:revision>
  <dcterms:created xsi:type="dcterms:W3CDTF">2020-11-27T16:28:00Z</dcterms:created>
  <dcterms:modified xsi:type="dcterms:W3CDTF">2020-11-27T16:28:00Z</dcterms:modified>
</cp:coreProperties>
</file>